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E147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Его Высокоблагородию</w:t>
      </w:r>
    </w:p>
    <w:p w14:paraId="0CAD128C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Господину Вилюйскому Окружному исправнику</w:t>
      </w:r>
    </w:p>
    <w:p w14:paraId="66AD4FB6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Доверенные от общества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Чапского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рода второго</w:t>
      </w:r>
    </w:p>
    <w:p w14:paraId="21D7E491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Удюгейского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наслега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Верхневилюйского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улусного</w:t>
      </w:r>
    </w:p>
    <w:p w14:paraId="72685448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ведомства инородцев Степанова Степана Тимофеева</w:t>
      </w:r>
    </w:p>
    <w:p w14:paraId="2776448B" w14:textId="77777777" w:rsidR="007F19C1" w:rsidRPr="007F19C1" w:rsidRDefault="007F19C1" w:rsidP="007F19C1">
      <w:pPr>
        <w:spacing w:after="200" w:line="360" w:lineRule="auto"/>
        <w:ind w:left="708" w:firstLine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и Михаила Семенова.</w:t>
      </w:r>
    </w:p>
    <w:p w14:paraId="7F306208" w14:textId="77777777" w:rsidR="007F19C1" w:rsidRPr="007F19C1" w:rsidRDefault="007F19C1" w:rsidP="007F19C1">
      <w:pPr>
        <w:spacing w:after="200" w:line="360" w:lineRule="auto"/>
        <w:ind w:left="708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Прошение.</w:t>
      </w:r>
    </w:p>
    <w:p w14:paraId="7E2DCF6E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ab/>
        <w:t xml:space="preserve">Инородцы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Чапского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рода с сильным желанием уже приготовлены платить по смежной, податные деньги, но староста наш Гаврил Егоров ради своих проблем в видах неисполнения желания отделения коренного наслега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Чапского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и Отставного родов в самостоятельный наслег не дает спичного подписания от трехлетнего податного списка, принуждение инородцев сказанного ведомства, цель его, старосты Егорова, уничтожить ведомость о покосах составленного летом 1887 года, чтобы не дать руководствоваться, а между тем сам доносит, что мы упорствуем в уплате подателей. Это с его стороны,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ставляющего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в тяжкое свой народ, приобретая от него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редство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весьма разорительно отзывающееся на население названных родов.</w:t>
      </w:r>
    </w:p>
    <w:p w14:paraId="3E7B98FC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F19C1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все это докладывая почтительный же просим приказать Ваше Высокоблагородие, кому будет следовать, дать нам предписание о платежи податей по названной выше ведомостей, так как срок которой должен истечь в этом 1897 году летом. Ежели подати не могут быть принятыми старостой, ни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иногородного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управою то, благоволите приказать нам взнести подати в Окружное Полицейское Управление: донесение же старосты Егорова о том, что родичи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Чапского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и Отставного родов не платят поддата ложно. Об этом в Вилюйское Окружное Полицейское Управление уже было докладываемо то 28 </w:t>
      </w:r>
      <w:r w:rsidRPr="007F19C1">
        <w:rPr>
          <w:rFonts w:ascii="Times New Roman" w:eastAsia="Times New Roman" w:hAnsi="Times New Roman" w:cs="Times New Roman"/>
          <w:sz w:val="28"/>
          <w:szCs w:val="28"/>
        </w:rPr>
        <w:lastRenderedPageBreak/>
        <w:t>апреля сего года. Все действия письмо водителя Неустроева положительно ставятся не терпимыми.</w:t>
      </w:r>
    </w:p>
    <w:p w14:paraId="26A8D649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ab/>
        <w:t xml:space="preserve">Ваше Высокоблагородие! Вы человек, начальник, войдите в суть нашей обиды. Мы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арестуемая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, от Вас что хотят отбирают, нас в человеческих правах ставят ничтожными, нас желают оклеветать против закона Божьего им данных прав. Ваше Высокоблагородие! О результат сей нашей просьбы </w:t>
      </w:r>
      <w:proofErr w:type="gramStart"/>
      <w:r w:rsidRPr="007F19C1">
        <w:rPr>
          <w:rFonts w:ascii="Times New Roman" w:eastAsia="Times New Roman" w:hAnsi="Times New Roman" w:cs="Times New Roman"/>
          <w:sz w:val="28"/>
          <w:szCs w:val="28"/>
        </w:rPr>
        <w:t>ожидаем</w:t>
      </w:r>
      <w:proofErr w:type="gram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благосклонно внимая поставить нас в известность.</w:t>
      </w:r>
    </w:p>
    <w:p w14:paraId="36318716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Доверенные: Степан Тимофеев, Михаил Семенов</w:t>
      </w:r>
    </w:p>
    <w:p w14:paraId="2518254B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Выборный </w:t>
      </w:r>
      <w:proofErr w:type="spellStart"/>
      <w:r w:rsidRPr="007F19C1">
        <w:rPr>
          <w:rFonts w:ascii="Times New Roman" w:eastAsia="Times New Roman" w:hAnsi="Times New Roman" w:cs="Times New Roman"/>
          <w:sz w:val="28"/>
          <w:szCs w:val="28"/>
        </w:rPr>
        <w:t>Верхневилюйской</w:t>
      </w:r>
      <w:proofErr w:type="spellEnd"/>
      <w:r w:rsidRPr="007F19C1">
        <w:rPr>
          <w:rFonts w:ascii="Times New Roman" w:eastAsia="Times New Roman" w:hAnsi="Times New Roman" w:cs="Times New Roman"/>
          <w:sz w:val="28"/>
          <w:szCs w:val="28"/>
        </w:rPr>
        <w:t xml:space="preserve"> Инородной Управы: Николай Иванов.</w:t>
      </w:r>
    </w:p>
    <w:p w14:paraId="2A5B80F8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Письмоводитель: М. Неустроев.</w:t>
      </w:r>
    </w:p>
    <w:p w14:paraId="136F71F4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>19 мая 1897 года.</w:t>
      </w:r>
    </w:p>
    <w:p w14:paraId="35735889" w14:textId="77777777" w:rsidR="007F19C1" w:rsidRPr="007F19C1" w:rsidRDefault="007F19C1" w:rsidP="007F19C1">
      <w:pPr>
        <w:spacing w:after="200" w:line="36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1">
        <w:rPr>
          <w:rFonts w:ascii="Times New Roman" w:eastAsia="Times New Roman" w:hAnsi="Times New Roman" w:cs="Times New Roman"/>
          <w:sz w:val="28"/>
          <w:szCs w:val="28"/>
        </w:rPr>
        <w:tab/>
        <w:t xml:space="preserve">Н.А. РС(Я). Фонд 91. Опись 4. Дело 11. </w:t>
      </w:r>
    </w:p>
    <w:p w14:paraId="2FF13666" w14:textId="77777777" w:rsidR="008B58F6" w:rsidRDefault="008B58F6">
      <w:bookmarkStart w:id="0" w:name="_GoBack"/>
      <w:bookmarkEnd w:id="0"/>
    </w:p>
    <w:sectPr w:rsidR="008B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E"/>
    <w:rsid w:val="007F19C1"/>
    <w:rsid w:val="008B58F6"/>
    <w:rsid w:val="00C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5378-B98F-4C95-95AE-26B6B42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Алексеев</dc:creator>
  <cp:keywords/>
  <dc:description/>
  <cp:lastModifiedBy>Мирослав Алексеев</cp:lastModifiedBy>
  <cp:revision>2</cp:revision>
  <dcterms:created xsi:type="dcterms:W3CDTF">2019-05-22T07:12:00Z</dcterms:created>
  <dcterms:modified xsi:type="dcterms:W3CDTF">2019-05-22T07:13:00Z</dcterms:modified>
</cp:coreProperties>
</file>